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  <w:bookmarkStart w:id="2" w:name="_GoBack"/>
      <w:bookmarkStart w:id="0" w:name="_Hlk179635789"/>
      <w:r>
        <w:rPr>
          <w:rFonts w:hint="eastAsia" w:ascii="宋体" w:hAnsi="宋体" w:eastAsia="宋体" w:cs="宋体"/>
          <w:b/>
          <w:kern w:val="0"/>
          <w:sz w:val="24"/>
        </w:rPr>
        <w:t>附表一：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30"/>
        </w:rPr>
        <w:t>课程结构体系及学时、学分分配比例表</w:t>
      </w:r>
    </w:p>
    <w:tbl>
      <w:tblPr>
        <w:tblStyle w:val="9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56"/>
        <w:gridCol w:w="36"/>
        <w:gridCol w:w="619"/>
        <w:gridCol w:w="1205"/>
        <w:gridCol w:w="923"/>
        <w:gridCol w:w="806"/>
        <w:gridCol w:w="773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bookmarkStart w:id="1" w:name="_Hlk535505111"/>
            <w:r>
              <w:rPr>
                <w:rFonts w:hint="eastAsia" w:ascii="宋体" w:hAnsi="宋体" w:eastAsia="宋体" w:cs="宋体"/>
                <w:b/>
                <w:color w:val="auto"/>
              </w:rPr>
              <w:t>课程平台</w:t>
            </w:r>
          </w:p>
        </w:tc>
        <w:tc>
          <w:tcPr>
            <w:tcW w:w="209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课程模块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学分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占总学分的比例（%）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学时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占总学时的比例（%）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209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理论</w:t>
            </w:r>
          </w:p>
        </w:tc>
        <w:tc>
          <w:tcPr>
            <w:tcW w:w="80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实践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小计</w:t>
            </w:r>
          </w:p>
        </w:tc>
        <w:tc>
          <w:tcPr>
            <w:tcW w:w="12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通识教育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平台</w:t>
            </w: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公共基础课程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30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17.6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368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192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560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公共选修课程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5.9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160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160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     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学科基础平台</w:t>
            </w: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专业基础课程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288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208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96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专业教育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平台</w:t>
            </w: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专业核心课程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46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27.1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704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32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736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教师教育课程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66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40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专业选修课程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4.7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  128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128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集中实践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20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11.8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第二课堂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5.9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合计</w:t>
            </w:r>
          </w:p>
        </w:tc>
        <w:tc>
          <w:tcPr>
            <w:tcW w:w="6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170</w:t>
            </w:r>
          </w:p>
        </w:tc>
        <w:tc>
          <w:tcPr>
            <w:tcW w:w="120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100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1822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498</w:t>
            </w:r>
          </w:p>
        </w:tc>
        <w:tc>
          <w:tcPr>
            <w:tcW w:w="77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2320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1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理论与实践课时比例</w:t>
            </w:r>
          </w:p>
        </w:tc>
        <w:tc>
          <w:tcPr>
            <w:tcW w:w="5661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78：22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1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学科课程占总学分比</w:t>
            </w:r>
          </w:p>
        </w:tc>
        <w:tc>
          <w:tcPr>
            <w:tcW w:w="5661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0%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3BE623A8"/>
    <w:rsid w:val="6D7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qFormat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qFormat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4345</Words>
  <Characters>6383</Characters>
  <Lines>99</Lines>
  <Paragraphs>28</Paragraphs>
  <TotalTime>1749</TotalTime>
  <ScaleCrop>false</ScaleCrop>
  <LinksUpToDate>false</LinksUpToDate>
  <CharactersWithSpaces>6473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2024-12-18T05:28:22Z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